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江苏旅游职业学院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届学生体育文化节围棋竞赛规程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一、承办部门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二、竞赛时间和地点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（一）竞赛时间：2023年11月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（二）竞赛地点：体育馆二楼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三、参赛部门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四、竞赛项目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男子个人赛、女子个人赛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五、参赛办法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（一）各二级学院限报1队，每队限报领队1人，教练员1人（领队可兼任），男、女运动员各2人。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六、竞赛办法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（一）比赛执行中国围棋协会最新审定《围棋竞赛规则》和补充规定。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（二）个人比赛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第一阶段：分上下半区分别进行分组淘汰赛，排出每区前3名。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第二阶段：两个分区6名获胜运动员进行抽签，决出前3名。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第三阶段：前3名选手进行循环赛，根据积分决出1-3名。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用时方法为每方45分钟，3次30秒读秒，超时判负。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比赛每场胜一局记2分，负一局记0分，和棋记1分。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比赛对局的先后手，由大会抽签编排或对局前猜先决定。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猜先的顺序是：由高段者握若干白子暂不示人。低段者出示一颗黑子，表示“奇数则己方执黑，反之执白”，出示两颗黑子则表示“偶数则己方执黑，反之执白”。高段者公示手握白子之数，先后手自然确定。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运动员上场的比赛服装必须符合竞赛规则要求。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七、录取名次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（一）男（女）子个人项目分别录取前3名。不足3人比赛项目，按实际参赛人数减1录取；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（二）对前3名的运动员颁发奖牌、证书。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）奖牌、证书由江苏旅游职业学院体育部统一制定颁发。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八、设“体育道德风尚奖”运动员。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九、运动员资格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十、报名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各二级学院参赛队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赛前15天进行报名，超过截止日期不再受理报名。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十一、技术官员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十二、赛风赛纪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（一）为了端正赛风，体现我校举办学生体育文化节的育人宗旨，各二级学院对参赛选手的资格要严格、认真审查，坚决杜绝弄虚作假、冒名顶替等违反规定的行为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十三、运动员比赛装备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运动员自备服装。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十四、其他规定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DlkY2UyMmU1OTQ2NzExY2VjNWExNTU5MzBmYzYifQ=="/>
  </w:docVars>
  <w:rsids>
    <w:rsidRoot w:val="00470434"/>
    <w:rsid w:val="000D0530"/>
    <w:rsid w:val="00470434"/>
    <w:rsid w:val="004A5027"/>
    <w:rsid w:val="006E49D9"/>
    <w:rsid w:val="007B350B"/>
    <w:rsid w:val="007E2A76"/>
    <w:rsid w:val="00D23301"/>
    <w:rsid w:val="00D9706A"/>
    <w:rsid w:val="01CA543B"/>
    <w:rsid w:val="05433AD8"/>
    <w:rsid w:val="428D6374"/>
    <w:rsid w:val="5F79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909</Characters>
  <Lines>7</Lines>
  <Paragraphs>2</Paragraphs>
  <TotalTime>56</TotalTime>
  <ScaleCrop>false</ScaleCrop>
  <LinksUpToDate>false</LinksUpToDate>
  <CharactersWithSpaces>1066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2023-10-23T06:02:00Z</dcterms:created>
  <dc:creator>bo liu</dc:creator>
  <cp:lastModifiedBy>Ai^ω^闫圈圈</cp:lastModifiedBy>
  <dcterms:modified xsi:type="dcterms:W3CDTF">2023-11-01T04:15:58Z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FBDADB9438DD4121B946C994BD494E01_13</vt:lpwstr>
  </property>
</Properties>
</file>